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ED" w:rsidRDefault="00F3211B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C5AE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существенном факте</w:t>
      </w:r>
    </w:p>
    <w:p w:rsidR="00BB7958" w:rsidRDefault="005D6FB7" w:rsidP="00BB795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6FB7">
        <w:rPr>
          <w:rFonts w:ascii="Times New Roman" w:hAnsi="Times New Roman" w:cs="Times New Roman"/>
          <w:b/>
          <w:bCs/>
          <w:sz w:val="26"/>
          <w:szCs w:val="26"/>
        </w:rPr>
        <w:t xml:space="preserve">«Сведения о решениях, принятых </w:t>
      </w:r>
      <w:r w:rsidR="00BB7958">
        <w:rPr>
          <w:rFonts w:ascii="Times New Roman" w:hAnsi="Times New Roman" w:cs="Times New Roman"/>
          <w:b/>
          <w:bCs/>
          <w:sz w:val="26"/>
          <w:szCs w:val="26"/>
          <w:lang w:val="en-US"/>
        </w:rPr>
        <w:t>C</w:t>
      </w:r>
      <w:r w:rsidR="00BB7958" w:rsidRPr="005D6FB7">
        <w:rPr>
          <w:rFonts w:ascii="Times New Roman" w:hAnsi="Times New Roman" w:cs="Times New Roman"/>
          <w:b/>
          <w:bCs/>
          <w:sz w:val="26"/>
          <w:szCs w:val="26"/>
        </w:rPr>
        <w:t>оветом</w:t>
      </w:r>
      <w:r w:rsidRPr="005D6FB7">
        <w:rPr>
          <w:rFonts w:ascii="Times New Roman" w:hAnsi="Times New Roman" w:cs="Times New Roman"/>
          <w:b/>
          <w:bCs/>
          <w:sz w:val="26"/>
          <w:szCs w:val="26"/>
        </w:rPr>
        <w:t xml:space="preserve"> директоров эмитента»</w:t>
      </w:r>
    </w:p>
    <w:p w:rsidR="00BB7958" w:rsidRPr="00BB7958" w:rsidRDefault="00BB7958" w:rsidP="00BB795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(ра</w:t>
      </w:r>
      <w:r>
        <w:rPr>
          <w:rFonts w:ascii="Times New Roman" w:hAnsi="Times New Roman" w:cs="Times New Roman"/>
          <w:b/>
          <w:bCs/>
          <w:sz w:val="26"/>
          <w:szCs w:val="26"/>
        </w:rPr>
        <w:t>скрытие инсайдерской информации)</w:t>
      </w:r>
    </w:p>
    <w:p w:rsidR="00400BD8" w:rsidRDefault="00400BD8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309"/>
      </w:tblGrid>
      <w:tr w:rsidR="00F3211B" w:rsidRPr="00F3211B" w:rsidTr="004F32B2">
        <w:trPr>
          <w:cantSplit/>
        </w:trPr>
        <w:tc>
          <w:tcPr>
            <w:tcW w:w="9242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309" w:type="dxa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«Северо-Западная энергетическая управляющая компания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309" w:type="dxa"/>
          </w:tcPr>
          <w:p w:rsidR="00F3211B" w:rsidRPr="00F3211B" w:rsidRDefault="00C20DE8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ЗЭУК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309" w:type="dxa"/>
          </w:tcPr>
          <w:p w:rsidR="00C51416" w:rsidRDefault="00C51416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:rsidR="00F3211B" w:rsidRPr="00F3211B" w:rsidRDefault="00C51416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30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57812496873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309" w:type="dxa"/>
          </w:tcPr>
          <w:p w:rsidR="00F3211B" w:rsidRPr="00F3211B" w:rsidRDefault="00C51416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7841322263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309" w:type="dxa"/>
          </w:tcPr>
          <w:p w:rsidR="00F3211B" w:rsidRPr="00F3211B" w:rsidRDefault="00C51416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55158-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309" w:type="dxa"/>
          </w:tcPr>
          <w:p w:rsidR="00F3211B" w:rsidRPr="00F3211B" w:rsidRDefault="00B44C9D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51416" w:rsidRPr="002A6926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http://disclosure.ru/disclosure/</w:t>
              </w:r>
              <w:r w:rsidR="00C51416" w:rsidRPr="002A6926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7841322263</w:t>
              </w:r>
            </w:hyperlink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F3211B" w:rsidRPr="00F3211B" w:rsidTr="004F32B2">
        <w:tc>
          <w:tcPr>
            <w:tcW w:w="9242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4F32B2">
        <w:trPr>
          <w:trHeight w:val="983"/>
        </w:trPr>
        <w:tc>
          <w:tcPr>
            <w:tcW w:w="9242" w:type="dxa"/>
          </w:tcPr>
          <w:p w:rsidR="00DB4AA6" w:rsidRPr="00DD5B1E" w:rsidRDefault="00DB4AA6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D1C78" w:rsidRPr="00DD5B1E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5B1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2.1. </w:t>
            </w:r>
            <w:r w:rsidR="00E05BC0" w:rsidRPr="00DD5B1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Кворум заседания Совета директоров эмитента. В заседании принимали участие 1</w:t>
            </w:r>
            <w:r w:rsidR="00CF7E9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E05BC0" w:rsidRPr="00DD5B1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 11 избранных членов Совета директоров. </w:t>
            </w:r>
          </w:p>
          <w:p w:rsidR="005F6BB7" w:rsidRPr="00DD5B1E" w:rsidRDefault="00E05BC0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5B1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Кворум для принятия решения повестки дня имеется.</w:t>
            </w:r>
          </w:p>
          <w:p w:rsidR="00CD1C78" w:rsidRPr="00DD5B1E" w:rsidRDefault="00CD1C78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7958" w:rsidRPr="00DD5B1E" w:rsidRDefault="00CD1C78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D5B1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  <w:r w:rsidR="00BB7958" w:rsidRPr="00DD5B1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голосования</w:t>
            </w:r>
            <w:r w:rsidRPr="00DD5B1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по вопросам</w:t>
            </w:r>
            <w:r w:rsidR="00BB7958" w:rsidRPr="00DD5B1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B7958" w:rsidRDefault="00BB7958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D5B1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Вопрос № 1: «За» - </w:t>
            </w:r>
            <w:r w:rsidR="00CF7E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DD5B1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 «Против» - 0, «Воздержался» - 3;</w:t>
            </w:r>
          </w:p>
          <w:p w:rsidR="00CF7E9E" w:rsidRPr="00DD5B1E" w:rsidRDefault="00CF7E9E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Вопрос № 2: «За» - 7, «Против» - 0, «Воздержался» - 3.</w:t>
            </w:r>
          </w:p>
          <w:p w:rsidR="00DB4AA6" w:rsidRPr="00DD5B1E" w:rsidRDefault="00DB4AA6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6BB7" w:rsidRPr="00DD5B1E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5B1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2.2. </w:t>
            </w:r>
            <w:r w:rsidR="00A073B2" w:rsidRPr="00DD5B1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решений, принятых Советом директоров эмитента:</w:t>
            </w:r>
          </w:p>
          <w:p w:rsidR="00DD5B1E" w:rsidRPr="00DD5B1E" w:rsidRDefault="00DD5B1E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7E9E" w:rsidRPr="00CF7E9E" w:rsidRDefault="00CF7E9E" w:rsidP="00CF7E9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1"/>
            <w:r w:rsidRPr="00CF7E9E">
              <w:rPr>
                <w:rFonts w:ascii="Times New Roman" w:hAnsi="Times New Roman" w:cs="Times New Roman"/>
                <w:b/>
                <w:sz w:val="24"/>
                <w:szCs w:val="24"/>
              </w:rPr>
              <w:t>О рассмотрении отчета Генерального директора Общества об обеспечении страховой защиты в 4 квартале 2016 года.</w:t>
            </w:r>
          </w:p>
          <w:p w:rsidR="00A073B2" w:rsidRDefault="00CD1C78" w:rsidP="005F7E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A073B2" w:rsidRPr="00DD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F7E9E" w:rsidRDefault="00CF7E9E" w:rsidP="00CF7E9E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9E">
              <w:rPr>
                <w:rFonts w:ascii="Times New Roman" w:hAnsi="Times New Roman" w:cs="Times New Roman"/>
                <w:sz w:val="24"/>
                <w:szCs w:val="24"/>
              </w:rPr>
              <w:t>Принять к сведению отчет Генерального директора Общества об обеспечении страховой защиты в 4 квартале 2016 года согласно Приложению № 1 к настоящему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F7E9E">
              <w:rPr>
                <w:rFonts w:ascii="Times New Roman" w:hAnsi="Times New Roman" w:cs="Times New Roman"/>
                <w:sz w:val="24"/>
                <w:szCs w:val="24"/>
              </w:rPr>
              <w:t>ению Совета директоров Общества.</w:t>
            </w:r>
          </w:p>
          <w:p w:rsidR="00CD1C78" w:rsidRDefault="00CD1C78" w:rsidP="00475B2A">
            <w:pPr>
              <w:tabs>
                <w:tab w:val="left" w:pos="7513"/>
              </w:tabs>
              <w:spacing w:line="240" w:lineRule="auto"/>
              <w:ind w:firstLine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E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  <w:p w:rsidR="00CF7E9E" w:rsidRPr="00CF7E9E" w:rsidRDefault="00CF7E9E" w:rsidP="00CF7E9E">
            <w:pPr>
              <w:pStyle w:val="ab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851"/>
                <w:tab w:val="left" w:pos="1701"/>
              </w:tabs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9E">
              <w:rPr>
                <w:rFonts w:ascii="Times New Roman" w:hAnsi="Times New Roman" w:cs="Times New Roman"/>
                <w:b/>
                <w:sz w:val="24"/>
                <w:szCs w:val="24"/>
              </w:rPr>
              <w:t>О выдвижении кандидатов в органы управления и контроля ДЗО.</w:t>
            </w:r>
          </w:p>
          <w:p w:rsidR="00CF7E9E" w:rsidRPr="00CF7E9E" w:rsidRDefault="00CF7E9E" w:rsidP="00CF7E9E">
            <w:pPr>
              <w:tabs>
                <w:tab w:val="left" w:pos="284"/>
                <w:tab w:val="left" w:pos="567"/>
                <w:tab w:val="left" w:pos="851"/>
                <w:tab w:val="left" w:pos="1701"/>
              </w:tabs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9E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CF7E9E" w:rsidRPr="00CF7E9E" w:rsidRDefault="00CF7E9E" w:rsidP="00CF7E9E">
            <w:pPr>
              <w:spacing w:after="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9E">
              <w:rPr>
                <w:rFonts w:ascii="Times New Roman" w:hAnsi="Times New Roman" w:cs="Times New Roman"/>
                <w:sz w:val="24"/>
                <w:szCs w:val="24"/>
              </w:rPr>
              <w:t>Выдвинуть следующие кандидатуры для избрания на годовом Общем собрании акционеров ЗАО «ЛЭИВО» в Совет директоров ЗАО «ЛЭИВО»:</w:t>
            </w:r>
          </w:p>
          <w:tbl>
            <w:tblPr>
              <w:tblW w:w="0" w:type="auto"/>
              <w:tblInd w:w="1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3850"/>
              <w:gridCol w:w="4506"/>
            </w:tblGrid>
            <w:tr w:rsidR="00CF7E9E" w:rsidRPr="00CF7E9E" w:rsidTr="00CF7E9E">
              <w:tc>
                <w:tcPr>
                  <w:tcW w:w="433" w:type="dxa"/>
                  <w:vAlign w:val="center"/>
                </w:tcPr>
                <w:p w:rsidR="00CF7E9E" w:rsidRPr="00CF7E9E" w:rsidRDefault="00CF7E9E" w:rsidP="00CF7E9E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</w:pPr>
                  <w:r w:rsidRPr="00CF7E9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  <w:t xml:space="preserve">№ </w:t>
                  </w:r>
                </w:p>
              </w:tc>
              <w:tc>
                <w:tcPr>
                  <w:tcW w:w="3850" w:type="dxa"/>
                  <w:vAlign w:val="center"/>
                </w:tcPr>
                <w:p w:rsidR="00CF7E9E" w:rsidRPr="00CF7E9E" w:rsidRDefault="00CF7E9E" w:rsidP="00CF7E9E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</w:pPr>
                  <w:r w:rsidRPr="00CF7E9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  <w:t>Ф.И.О. кандидата</w:t>
                  </w:r>
                </w:p>
              </w:tc>
              <w:tc>
                <w:tcPr>
                  <w:tcW w:w="4506" w:type="dxa"/>
                  <w:vAlign w:val="center"/>
                </w:tcPr>
                <w:p w:rsidR="00CF7E9E" w:rsidRPr="00CF7E9E" w:rsidRDefault="00CF7E9E" w:rsidP="00CF7E9E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</w:pPr>
                  <w:r w:rsidRPr="00CF7E9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  <w:t>Занимаемая должность</w:t>
                  </w:r>
                </w:p>
              </w:tc>
            </w:tr>
            <w:tr w:rsidR="00CF7E9E" w:rsidRPr="00CF7E9E" w:rsidTr="00CF7E9E">
              <w:tc>
                <w:tcPr>
                  <w:tcW w:w="433" w:type="dxa"/>
                  <w:vAlign w:val="center"/>
                </w:tcPr>
                <w:p w:rsidR="00CF7E9E" w:rsidRPr="00CF7E9E" w:rsidRDefault="00CF7E9E" w:rsidP="00CF7E9E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</w:pPr>
                  <w:r w:rsidRPr="00CF7E9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  <w:t>1</w:t>
                  </w:r>
                </w:p>
              </w:tc>
              <w:tc>
                <w:tcPr>
                  <w:tcW w:w="3850" w:type="dxa"/>
                  <w:vAlign w:val="center"/>
                </w:tcPr>
                <w:p w:rsidR="00CF7E9E" w:rsidRPr="00CF7E9E" w:rsidRDefault="00CF7E9E" w:rsidP="00CF7E9E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</w:pPr>
                  <w:r w:rsidRPr="00CF7E9E">
                    <w:rPr>
                      <w:rFonts w:ascii="Times New Roman" w:hAnsi="Times New Roman" w:cs="Times New Roman"/>
                      <w:sz w:val="24"/>
                      <w:szCs w:val="24"/>
                      <w:lang w:val="x-none" w:eastAsia="x-none"/>
                    </w:rPr>
                    <w:t>Косихин Борис Вениаминович</w:t>
                  </w:r>
                </w:p>
              </w:tc>
              <w:tc>
                <w:tcPr>
                  <w:tcW w:w="4506" w:type="dxa"/>
                </w:tcPr>
                <w:p w:rsidR="00CF7E9E" w:rsidRPr="00CF7E9E" w:rsidRDefault="00CF7E9E" w:rsidP="00CF7E9E">
                  <w:pPr>
                    <w:tabs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</w:pPr>
                  <w:r w:rsidRPr="00CF7E9E">
                    <w:rPr>
                      <w:rFonts w:ascii="Times New Roman" w:hAnsi="Times New Roman" w:cs="Times New Roman"/>
                      <w:sz w:val="24"/>
                      <w:szCs w:val="24"/>
                      <w:lang w:val="x-none" w:eastAsia="x-none"/>
                    </w:rPr>
                    <w:t>Первый заместитель генерального директора АО «Управление ВОЛС-ВЛ»</w:t>
                  </w:r>
                </w:p>
              </w:tc>
            </w:tr>
            <w:tr w:rsidR="00CF7E9E" w:rsidRPr="00CF7E9E" w:rsidTr="00CF7E9E">
              <w:tc>
                <w:tcPr>
                  <w:tcW w:w="433" w:type="dxa"/>
                  <w:vAlign w:val="center"/>
                </w:tcPr>
                <w:p w:rsidR="00CF7E9E" w:rsidRPr="00CF7E9E" w:rsidRDefault="00CF7E9E" w:rsidP="00CF7E9E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</w:pPr>
                  <w:r w:rsidRPr="00CF7E9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  <w:lastRenderedPageBreak/>
                    <w:t>2</w:t>
                  </w:r>
                </w:p>
              </w:tc>
              <w:tc>
                <w:tcPr>
                  <w:tcW w:w="3850" w:type="dxa"/>
                  <w:vAlign w:val="center"/>
                </w:tcPr>
                <w:p w:rsidR="00CF7E9E" w:rsidRPr="00CF7E9E" w:rsidRDefault="00CF7E9E" w:rsidP="00CF7E9E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</w:pPr>
                  <w:r w:rsidRPr="00CF7E9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  <w:t>Тарасов Сергей Геннадьевич</w:t>
                  </w:r>
                </w:p>
              </w:tc>
              <w:tc>
                <w:tcPr>
                  <w:tcW w:w="4506" w:type="dxa"/>
                  <w:vAlign w:val="center"/>
                </w:tcPr>
                <w:p w:rsidR="00CF7E9E" w:rsidRPr="00CF7E9E" w:rsidRDefault="00CF7E9E" w:rsidP="00CF7E9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CF7E9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И.о</w:t>
                  </w:r>
                  <w:proofErr w:type="spellEnd"/>
                  <w:r w:rsidRPr="00CF7E9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заместителя генерального директора – исполнительный директор ПАО «СЗЭУК»</w:t>
                  </w:r>
                </w:p>
              </w:tc>
            </w:tr>
            <w:tr w:rsidR="00CF7E9E" w:rsidRPr="00CF7E9E" w:rsidTr="00CF7E9E">
              <w:tc>
                <w:tcPr>
                  <w:tcW w:w="433" w:type="dxa"/>
                  <w:vAlign w:val="center"/>
                </w:tcPr>
                <w:p w:rsidR="00CF7E9E" w:rsidRPr="00CF7E9E" w:rsidRDefault="00CF7E9E" w:rsidP="00CF7E9E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</w:pPr>
                  <w:r w:rsidRPr="00CF7E9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  <w:t>3</w:t>
                  </w:r>
                </w:p>
              </w:tc>
              <w:tc>
                <w:tcPr>
                  <w:tcW w:w="3850" w:type="dxa"/>
                  <w:vAlign w:val="center"/>
                </w:tcPr>
                <w:p w:rsidR="00CF7E9E" w:rsidRPr="00CF7E9E" w:rsidRDefault="00CF7E9E" w:rsidP="00CF7E9E">
                  <w:pPr>
                    <w:spacing w:line="30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7E9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Норвейшис Игорь Дмитриевич</w:t>
                  </w:r>
                </w:p>
                <w:p w:rsidR="00CF7E9E" w:rsidRPr="00CF7E9E" w:rsidRDefault="00CF7E9E" w:rsidP="00CF7E9E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4506" w:type="dxa"/>
                  <w:vAlign w:val="center"/>
                </w:tcPr>
                <w:p w:rsidR="00CF7E9E" w:rsidRPr="00CF7E9E" w:rsidRDefault="00CF7E9E" w:rsidP="00CF7E9E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</w:pPr>
                  <w:r w:rsidRPr="00CF7E9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  <w:t>Начальник управления технологических автоматизированных систем и связи Департамента развития корпоративных и технологических автоматизированных систем управления ПАО «</w:t>
                  </w:r>
                  <w:proofErr w:type="spellStart"/>
                  <w:r w:rsidRPr="00CF7E9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  <w:t>Россети</w:t>
                  </w:r>
                  <w:proofErr w:type="spellEnd"/>
                  <w:r w:rsidRPr="00CF7E9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x-none" w:eastAsia="x-none"/>
                    </w:rPr>
                    <w:t>»</w:t>
                  </w:r>
                </w:p>
              </w:tc>
            </w:tr>
          </w:tbl>
          <w:p w:rsidR="00CF7E9E" w:rsidRPr="00CF7E9E" w:rsidRDefault="00CF7E9E" w:rsidP="00CF7E9E">
            <w:pPr>
              <w:spacing w:after="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9E" w:rsidRPr="00CF7E9E" w:rsidRDefault="00CF7E9E" w:rsidP="00CF7E9E">
            <w:pPr>
              <w:spacing w:after="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9E">
              <w:rPr>
                <w:rFonts w:ascii="Times New Roman" w:hAnsi="Times New Roman" w:cs="Times New Roman"/>
                <w:sz w:val="24"/>
                <w:szCs w:val="24"/>
              </w:rPr>
              <w:t>Выдвинуть следующие кандидатуры для избрания в Ревизионную комиссию ЗАО «ЛЭИВО»</w:t>
            </w:r>
          </w:p>
          <w:tbl>
            <w:tblPr>
              <w:tblW w:w="0" w:type="auto"/>
              <w:tblInd w:w="1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4410"/>
            </w:tblGrid>
            <w:tr w:rsidR="00CF7E9E" w:rsidRPr="00CF7E9E" w:rsidTr="00CF7E9E">
              <w:tc>
                <w:tcPr>
                  <w:tcW w:w="4378" w:type="dxa"/>
                  <w:vAlign w:val="center"/>
                </w:tcPr>
                <w:p w:rsidR="00CF7E9E" w:rsidRPr="00CF7E9E" w:rsidRDefault="00CF7E9E" w:rsidP="00CF7E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кандидата</w:t>
                  </w:r>
                </w:p>
              </w:tc>
              <w:tc>
                <w:tcPr>
                  <w:tcW w:w="4410" w:type="dxa"/>
                  <w:vAlign w:val="center"/>
                </w:tcPr>
                <w:p w:rsidR="00CF7E9E" w:rsidRPr="00CF7E9E" w:rsidRDefault="00CF7E9E" w:rsidP="00CF7E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Занимаемая должность</w:t>
                  </w:r>
                </w:p>
              </w:tc>
            </w:tr>
            <w:tr w:rsidR="00CF7E9E" w:rsidRPr="00CF7E9E" w:rsidTr="00CF7E9E">
              <w:tc>
                <w:tcPr>
                  <w:tcW w:w="4378" w:type="dxa"/>
                  <w:vAlign w:val="center"/>
                </w:tcPr>
                <w:p w:rsidR="00CF7E9E" w:rsidRPr="00CF7E9E" w:rsidRDefault="00CF7E9E" w:rsidP="00CF7E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Горохова Ирина Валерьевна</w:t>
                  </w:r>
                </w:p>
              </w:tc>
              <w:tc>
                <w:tcPr>
                  <w:tcW w:w="4410" w:type="dxa"/>
                </w:tcPr>
                <w:p w:rsidR="00CF7E9E" w:rsidRPr="00CF7E9E" w:rsidRDefault="00CF7E9E" w:rsidP="00CF7E9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7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 - начальник отдела бухгалтерского и налогового учета ПАО</w:t>
                  </w:r>
                  <w:r w:rsidRPr="00CF7E9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CF7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«СЗЭУК»</w:t>
                  </w:r>
                  <w:bookmarkStart w:id="1" w:name="_GoBack"/>
                  <w:bookmarkEnd w:id="1"/>
                </w:p>
              </w:tc>
            </w:tr>
          </w:tbl>
          <w:p w:rsidR="00CF7E9E" w:rsidRPr="00DD5B1E" w:rsidRDefault="00CF7E9E" w:rsidP="00475B2A">
            <w:pPr>
              <w:tabs>
                <w:tab w:val="left" w:pos="7513"/>
              </w:tabs>
              <w:spacing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F45" w:rsidRPr="00DD5B1E" w:rsidRDefault="00EA3F45" w:rsidP="00EA3F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2.3. Дата проведения заседания Совета директоров эмитента, на котором приняты соответствующие решения:</w:t>
            </w:r>
            <w:r w:rsidR="00475B2A" w:rsidRPr="00DD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DD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D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E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D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EA3F45" w:rsidRPr="00DD5B1E" w:rsidRDefault="00EA3F45" w:rsidP="00EA3F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Pr="00DD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12</w:t>
            </w:r>
            <w:r w:rsidR="00CF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D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CF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DD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75B2A" w:rsidRPr="00DD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E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D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bookmarkEnd w:id="0"/>
          <w:p w:rsidR="00EA3F45" w:rsidRPr="00DD5B1E" w:rsidRDefault="00EA3F45" w:rsidP="00EA3F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8"/>
      </w:tblGrid>
      <w:tr w:rsidR="00F3211B" w:rsidRPr="00F3211B" w:rsidTr="004F32B2">
        <w:trPr>
          <w:trHeight w:val="28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4F32B2" w:rsidRPr="00F3211B" w:rsidTr="004F32B2">
        <w:trPr>
          <w:trHeight w:val="28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7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53"/>
              <w:gridCol w:w="1251"/>
              <w:gridCol w:w="140"/>
              <w:gridCol w:w="144"/>
              <w:gridCol w:w="140"/>
              <w:gridCol w:w="1985"/>
              <w:gridCol w:w="284"/>
            </w:tblGrid>
            <w:tr w:rsidR="004F32B2" w:rsidTr="00BD2A0C">
              <w:trPr>
                <w:gridAfter w:val="1"/>
                <w:wAfter w:w="284" w:type="dxa"/>
                <w:trHeight w:val="1156"/>
              </w:trPr>
              <w:tc>
                <w:tcPr>
                  <w:tcW w:w="5553" w:type="dxa"/>
                  <w:vAlign w:val="bottom"/>
                </w:tcPr>
                <w:p w:rsidR="00DB4AA6" w:rsidRDefault="004F32B2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3.1. </w:t>
                  </w:r>
                  <w:r w:rsidR="00B622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Генеральный директор</w:t>
                  </w:r>
                </w:p>
                <w:p w:rsidR="004F32B2" w:rsidRDefault="00B62299" w:rsidP="00CF7E9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ПАО «СЗЭУК»</w:t>
                  </w:r>
                </w:p>
              </w:tc>
              <w:tc>
                <w:tcPr>
                  <w:tcW w:w="1251" w:type="dxa"/>
                  <w:vAlign w:val="bottom"/>
                </w:tcPr>
                <w:p w:rsidR="004F32B2" w:rsidRDefault="004F32B2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</w:p>
              </w:tc>
              <w:tc>
                <w:tcPr>
                  <w:tcW w:w="140" w:type="dxa"/>
                  <w:vAlign w:val="bottom"/>
                </w:tcPr>
                <w:p w:rsidR="004F32B2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9" w:type="dxa"/>
                  <w:gridSpan w:val="3"/>
                  <w:vAlign w:val="bottom"/>
                </w:tcPr>
                <w:p w:rsidR="004F32B2" w:rsidRDefault="00B62299" w:rsidP="00CF7E9E">
                  <w:pPr>
                    <w:autoSpaceDE w:val="0"/>
                    <w:autoSpaceDN w:val="0"/>
                    <w:spacing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С.Н. Терентьев</w:t>
                  </w:r>
                </w:p>
              </w:tc>
            </w:tr>
            <w:tr w:rsidR="004F32B2" w:rsidRPr="00F3211B" w:rsidTr="00BD2A0C">
              <w:trPr>
                <w:trHeight w:val="281"/>
              </w:trPr>
              <w:tc>
                <w:tcPr>
                  <w:tcW w:w="5553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gridSpan w:val="3"/>
                </w:tcPr>
                <w:p w:rsidR="004F32B2" w:rsidRPr="00F3211B" w:rsidRDefault="004F32B2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140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9" w:type="dxa"/>
                  <w:gridSpan w:val="2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D7CF5" w:rsidRPr="00F3211B" w:rsidRDefault="002D7CF5" w:rsidP="005F7E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 Дата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71A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60E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68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EE68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D2A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3579B" w:rsidRDefault="0043579B"/>
    <w:sectPr w:rsidR="0043579B" w:rsidSect="005D6FB7">
      <w:headerReference w:type="default" r:id="rId9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9D" w:rsidRDefault="00B44C9D" w:rsidP="005E291F">
      <w:pPr>
        <w:spacing w:after="0" w:line="240" w:lineRule="auto"/>
      </w:pPr>
      <w:r>
        <w:separator/>
      </w:r>
    </w:p>
  </w:endnote>
  <w:endnote w:type="continuationSeparator" w:id="0">
    <w:p w:rsidR="00B44C9D" w:rsidRDefault="00B44C9D" w:rsidP="005E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9D" w:rsidRDefault="00B44C9D" w:rsidP="005E291F">
      <w:pPr>
        <w:spacing w:after="0" w:line="240" w:lineRule="auto"/>
      </w:pPr>
      <w:r>
        <w:separator/>
      </w:r>
    </w:p>
  </w:footnote>
  <w:footnote w:type="continuationSeparator" w:id="0">
    <w:p w:rsidR="00B44C9D" w:rsidRDefault="00B44C9D" w:rsidP="005E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636383"/>
      <w:docPartObj>
        <w:docPartGallery w:val="Page Numbers (Top of Page)"/>
        <w:docPartUnique/>
      </w:docPartObj>
    </w:sdtPr>
    <w:sdtEndPr/>
    <w:sdtContent>
      <w:p w:rsidR="005E291F" w:rsidRDefault="005E29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ABC">
          <w:rPr>
            <w:noProof/>
          </w:rPr>
          <w:t>2</w:t>
        </w:r>
        <w:r>
          <w:fldChar w:fldCharType="end"/>
        </w:r>
      </w:p>
    </w:sdtContent>
  </w:sdt>
  <w:p w:rsidR="005E291F" w:rsidRDefault="005E29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06179"/>
    <w:multiLevelType w:val="multilevel"/>
    <w:tmpl w:val="6276D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27D011D2"/>
    <w:multiLevelType w:val="hybridMultilevel"/>
    <w:tmpl w:val="DAEAD416"/>
    <w:lvl w:ilvl="0" w:tplc="DD44060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F4B18"/>
    <w:multiLevelType w:val="hybridMultilevel"/>
    <w:tmpl w:val="414C535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4A00405"/>
    <w:multiLevelType w:val="hybridMultilevel"/>
    <w:tmpl w:val="4CFE35DE"/>
    <w:lvl w:ilvl="0" w:tplc="07E64C36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69C90C4A"/>
    <w:multiLevelType w:val="hybridMultilevel"/>
    <w:tmpl w:val="3F7ABA02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3688C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1B"/>
    <w:rsid w:val="0008195B"/>
    <w:rsid w:val="000A733B"/>
    <w:rsid w:val="00162AF6"/>
    <w:rsid w:val="001676A7"/>
    <w:rsid w:val="001D6343"/>
    <w:rsid w:val="002171B7"/>
    <w:rsid w:val="00261A06"/>
    <w:rsid w:val="002D7CF5"/>
    <w:rsid w:val="0033157C"/>
    <w:rsid w:val="003323F3"/>
    <w:rsid w:val="003549B7"/>
    <w:rsid w:val="00396A50"/>
    <w:rsid w:val="003A227E"/>
    <w:rsid w:val="003B7DAF"/>
    <w:rsid w:val="00400932"/>
    <w:rsid w:val="00400BD8"/>
    <w:rsid w:val="0043579B"/>
    <w:rsid w:val="00471A6F"/>
    <w:rsid w:val="00475B2A"/>
    <w:rsid w:val="004A1A40"/>
    <w:rsid w:val="004B015A"/>
    <w:rsid w:val="004E1345"/>
    <w:rsid w:val="004F32B2"/>
    <w:rsid w:val="005216C0"/>
    <w:rsid w:val="00571ABC"/>
    <w:rsid w:val="0059729E"/>
    <w:rsid w:val="005D6FB7"/>
    <w:rsid w:val="005E291F"/>
    <w:rsid w:val="005F6BB7"/>
    <w:rsid w:val="005F7EE9"/>
    <w:rsid w:val="00614F2A"/>
    <w:rsid w:val="00644FAA"/>
    <w:rsid w:val="00646EA5"/>
    <w:rsid w:val="006950E1"/>
    <w:rsid w:val="006C5AED"/>
    <w:rsid w:val="006D33BD"/>
    <w:rsid w:val="00701D8F"/>
    <w:rsid w:val="0070389A"/>
    <w:rsid w:val="007532AE"/>
    <w:rsid w:val="007F78F3"/>
    <w:rsid w:val="00840805"/>
    <w:rsid w:val="0096742F"/>
    <w:rsid w:val="0098771A"/>
    <w:rsid w:val="009C3C46"/>
    <w:rsid w:val="009D0659"/>
    <w:rsid w:val="00A05873"/>
    <w:rsid w:val="00A073B2"/>
    <w:rsid w:val="00A45DBB"/>
    <w:rsid w:val="00B44C9D"/>
    <w:rsid w:val="00B47FB3"/>
    <w:rsid w:val="00B612CC"/>
    <w:rsid w:val="00B62299"/>
    <w:rsid w:val="00B66C59"/>
    <w:rsid w:val="00B83A5B"/>
    <w:rsid w:val="00BA21AC"/>
    <w:rsid w:val="00BB7219"/>
    <w:rsid w:val="00BB7958"/>
    <w:rsid w:val="00BD2A0C"/>
    <w:rsid w:val="00BF1E47"/>
    <w:rsid w:val="00C20DE8"/>
    <w:rsid w:val="00C33B26"/>
    <w:rsid w:val="00C51416"/>
    <w:rsid w:val="00C81017"/>
    <w:rsid w:val="00CC2698"/>
    <w:rsid w:val="00CD1C78"/>
    <w:rsid w:val="00CF7E9E"/>
    <w:rsid w:val="00DB4AA6"/>
    <w:rsid w:val="00DD5B1E"/>
    <w:rsid w:val="00E05BC0"/>
    <w:rsid w:val="00E15092"/>
    <w:rsid w:val="00E60E91"/>
    <w:rsid w:val="00EA3F45"/>
    <w:rsid w:val="00EE049D"/>
    <w:rsid w:val="00EE6811"/>
    <w:rsid w:val="00EF1377"/>
    <w:rsid w:val="00EF1C9B"/>
    <w:rsid w:val="00F02CA3"/>
    <w:rsid w:val="00F1254D"/>
    <w:rsid w:val="00F1451F"/>
    <w:rsid w:val="00F3211B"/>
    <w:rsid w:val="00F66520"/>
    <w:rsid w:val="00F736CF"/>
    <w:rsid w:val="00F94E85"/>
    <w:rsid w:val="00FD0F59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3498"/>
  <w15:docId w15:val="{31CB3760-7931-473D-AD43-88ACFDF8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291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91F"/>
  </w:style>
  <w:style w:type="paragraph" w:styleId="a9">
    <w:name w:val="footer"/>
    <w:basedOn w:val="a"/>
    <w:link w:val="aa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91F"/>
  </w:style>
  <w:style w:type="paragraph" w:styleId="ab">
    <w:name w:val="List Paragraph"/>
    <w:aliases w:val="AC List 01,Нумерованый список,List Paragraph1,List Paragraph,Абзац списка1,ПАРАГРАФ,Абзац списка2"/>
    <w:basedOn w:val="a"/>
    <w:link w:val="ac"/>
    <w:uiPriority w:val="34"/>
    <w:qFormat/>
    <w:rsid w:val="00A073B2"/>
    <w:pPr>
      <w:ind w:left="720"/>
      <w:contextualSpacing/>
    </w:pPr>
  </w:style>
  <w:style w:type="character" w:customStyle="1" w:styleId="ac">
    <w:name w:val="Абзац списка Знак"/>
    <w:aliases w:val="AC List 01 Знак,Нумерованый список Знак,List Paragraph1 Знак,List Paragraph Знак,Абзац списка1 Знак,ПАРАГРАФ Знак,Абзац списка2 Знак"/>
    <w:link w:val="ab"/>
    <w:uiPriority w:val="34"/>
    <w:locked/>
    <w:rsid w:val="00B6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ru/disclosure/78413222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E2A59-D81E-4855-8B86-F30AF657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Secretary</cp:lastModifiedBy>
  <cp:revision>2</cp:revision>
  <cp:lastPrinted>2016-06-09T08:28:00Z</cp:lastPrinted>
  <dcterms:created xsi:type="dcterms:W3CDTF">2017-02-28T13:46:00Z</dcterms:created>
  <dcterms:modified xsi:type="dcterms:W3CDTF">2017-02-28T13:46:00Z</dcterms:modified>
</cp:coreProperties>
</file>